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271"/>
        <w:tblW w:w="0" w:type="auto"/>
        <w:tblLook w:val="01E0"/>
      </w:tblPr>
      <w:tblGrid>
        <w:gridCol w:w="9571"/>
      </w:tblGrid>
      <w:tr w:rsidR="005245C6" w:rsidTr="000804D2">
        <w:trPr>
          <w:trHeight w:val="1434"/>
        </w:trPr>
        <w:tc>
          <w:tcPr>
            <w:tcW w:w="9571" w:type="dxa"/>
          </w:tcPr>
          <w:p w:rsidR="005245C6" w:rsidRDefault="005245C6" w:rsidP="000804D2">
            <w:pPr>
              <w:spacing w:after="0" w:line="240" w:lineRule="auto"/>
              <w:ind w:firstLine="709"/>
              <w:jc w:val="center"/>
              <w:rPr>
                <w:rFonts w:ascii="Times New Roman" w:hAnsi="Times New Roman" w:cs="Times New Roman"/>
                <w:sz w:val="28"/>
                <w:szCs w:val="28"/>
                <w:lang w:eastAsia="en-US"/>
              </w:rPr>
            </w:pPr>
          </w:p>
          <w:p w:rsidR="005245C6" w:rsidRDefault="005245C6" w:rsidP="000804D2">
            <w:pPr>
              <w:spacing w:after="0" w:line="240" w:lineRule="auto"/>
              <w:ind w:firstLine="709"/>
              <w:jc w:val="center"/>
              <w:rPr>
                <w:rFonts w:ascii="Times New Roman" w:hAnsi="Times New Roman" w:cs="Times New Roman"/>
                <w:sz w:val="28"/>
                <w:szCs w:val="28"/>
              </w:rPr>
            </w:pPr>
          </w:p>
          <w:p w:rsidR="005245C6" w:rsidRDefault="005245C6" w:rsidP="000804D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Забайкальский край</w:t>
            </w:r>
          </w:p>
          <w:p w:rsidR="005245C6" w:rsidRDefault="005245C6" w:rsidP="000804D2">
            <w:pPr>
              <w:spacing w:after="0" w:line="240" w:lineRule="auto"/>
              <w:ind w:firstLine="709"/>
              <w:jc w:val="center"/>
              <w:rPr>
                <w:rFonts w:ascii="Times New Roman" w:hAnsi="Times New Roman" w:cs="Times New Roman"/>
                <w:sz w:val="28"/>
                <w:szCs w:val="28"/>
                <w:lang w:eastAsia="en-US"/>
              </w:rPr>
            </w:pPr>
            <w:r>
              <w:rPr>
                <w:rFonts w:ascii="Times New Roman" w:hAnsi="Times New Roman" w:cs="Times New Roman"/>
                <w:sz w:val="28"/>
                <w:szCs w:val="28"/>
              </w:rPr>
              <w:t>Муниципальный район «Могойтуйский район»</w:t>
            </w:r>
          </w:p>
        </w:tc>
      </w:tr>
      <w:tr w:rsidR="005245C6" w:rsidTr="000804D2">
        <w:trPr>
          <w:trHeight w:val="561"/>
        </w:trPr>
        <w:tc>
          <w:tcPr>
            <w:tcW w:w="9571" w:type="dxa"/>
            <w:hideMark/>
          </w:tcPr>
          <w:p w:rsidR="005245C6" w:rsidRDefault="005245C6" w:rsidP="000804D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Совет сельского поселения «Догой»</w:t>
            </w:r>
          </w:p>
          <w:p w:rsidR="005245C6" w:rsidRDefault="009A3016" w:rsidP="000804D2">
            <w:pPr>
              <w:spacing w:after="0" w:line="240" w:lineRule="auto"/>
              <w:ind w:firstLine="709"/>
              <w:jc w:val="center"/>
              <w:rPr>
                <w:rFonts w:ascii="Times New Roman" w:hAnsi="Times New Roman" w:cs="Times New Roman"/>
                <w:b/>
                <w:sz w:val="28"/>
                <w:szCs w:val="28"/>
                <w:lang w:eastAsia="en-US"/>
              </w:rPr>
            </w:pPr>
            <w:r>
              <w:rPr>
                <w:rFonts w:ascii="Times New Roman" w:hAnsi="Times New Roman" w:cs="Times New Roman"/>
                <w:b/>
                <w:sz w:val="28"/>
                <w:szCs w:val="28"/>
              </w:rPr>
              <w:t>Шестого</w:t>
            </w:r>
            <w:r w:rsidR="005245C6">
              <w:rPr>
                <w:rFonts w:ascii="Times New Roman" w:hAnsi="Times New Roman" w:cs="Times New Roman"/>
                <w:b/>
                <w:sz w:val="28"/>
                <w:szCs w:val="28"/>
              </w:rPr>
              <w:t xml:space="preserve"> созыва</w:t>
            </w:r>
          </w:p>
        </w:tc>
      </w:tr>
      <w:tr w:rsidR="005245C6" w:rsidTr="000804D2">
        <w:trPr>
          <w:trHeight w:val="550"/>
        </w:trPr>
        <w:tc>
          <w:tcPr>
            <w:tcW w:w="9571" w:type="dxa"/>
          </w:tcPr>
          <w:p w:rsidR="005245C6" w:rsidRDefault="005245C6" w:rsidP="009A301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p>
          <w:p w:rsidR="005245C6" w:rsidRDefault="005245C6" w:rsidP="000804D2">
            <w:pPr>
              <w:spacing w:after="0" w:line="240" w:lineRule="auto"/>
              <w:ind w:firstLine="709"/>
              <w:jc w:val="center"/>
              <w:rPr>
                <w:rFonts w:ascii="Times New Roman" w:hAnsi="Times New Roman" w:cs="Times New Roman"/>
                <w:b/>
                <w:sz w:val="28"/>
                <w:szCs w:val="28"/>
                <w:lang w:eastAsia="en-US"/>
              </w:rPr>
            </w:pPr>
          </w:p>
        </w:tc>
      </w:tr>
      <w:tr w:rsidR="005245C6" w:rsidTr="000804D2">
        <w:tc>
          <w:tcPr>
            <w:tcW w:w="9571" w:type="dxa"/>
            <w:hideMark/>
          </w:tcPr>
          <w:p w:rsidR="005245C6" w:rsidRDefault="00C95E2A" w:rsidP="000804D2">
            <w:pPr>
              <w:tabs>
                <w:tab w:val="left" w:pos="7740"/>
                <w:tab w:val="left" w:pos="8025"/>
              </w:tabs>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5245C6" w:rsidRPr="00C95E2A">
              <w:rPr>
                <w:rFonts w:ascii="Times New Roman" w:hAnsi="Times New Roman" w:cs="Times New Roman"/>
                <w:sz w:val="28"/>
                <w:szCs w:val="28"/>
              </w:rPr>
              <w:t xml:space="preserve"> </w:t>
            </w:r>
            <w:r>
              <w:rPr>
                <w:rFonts w:ascii="Times New Roman" w:hAnsi="Times New Roman" w:cs="Times New Roman"/>
                <w:sz w:val="28"/>
                <w:szCs w:val="28"/>
              </w:rPr>
              <w:t>марта 2021 года</w:t>
            </w:r>
            <w:r>
              <w:rPr>
                <w:rFonts w:ascii="Times New Roman" w:hAnsi="Times New Roman" w:cs="Times New Roman"/>
                <w:sz w:val="28"/>
                <w:szCs w:val="28"/>
              </w:rPr>
              <w:tab/>
              <w:t xml:space="preserve">       № 06</w:t>
            </w:r>
            <w:r w:rsidR="009A3016" w:rsidRPr="00C95E2A">
              <w:rPr>
                <w:rFonts w:ascii="Times New Roman" w:hAnsi="Times New Roman" w:cs="Times New Roman"/>
                <w:sz w:val="28"/>
                <w:szCs w:val="28"/>
              </w:rPr>
              <w:t>-</w:t>
            </w:r>
            <w:r w:rsidR="003A0045">
              <w:rPr>
                <w:rFonts w:ascii="Times New Roman" w:hAnsi="Times New Roman" w:cs="Times New Roman"/>
                <w:sz w:val="28"/>
                <w:szCs w:val="28"/>
              </w:rPr>
              <w:t>09</w:t>
            </w:r>
          </w:p>
          <w:p w:rsidR="005245C6" w:rsidRDefault="005245C6" w:rsidP="000804D2">
            <w:pPr>
              <w:tabs>
                <w:tab w:val="left" w:pos="7740"/>
                <w:tab w:val="left" w:pos="8025"/>
              </w:tabs>
              <w:spacing w:after="0" w:line="240" w:lineRule="auto"/>
              <w:rPr>
                <w:rFonts w:ascii="Times New Roman" w:hAnsi="Times New Roman" w:cs="Times New Roman"/>
                <w:sz w:val="28"/>
                <w:szCs w:val="28"/>
                <w:lang w:eastAsia="en-US"/>
              </w:rPr>
            </w:pPr>
          </w:p>
        </w:tc>
      </w:tr>
      <w:tr w:rsidR="005245C6" w:rsidTr="000804D2">
        <w:tc>
          <w:tcPr>
            <w:tcW w:w="9571" w:type="dxa"/>
            <w:hideMark/>
          </w:tcPr>
          <w:p w:rsidR="005245C6" w:rsidRDefault="005245C6" w:rsidP="000804D2">
            <w:pPr>
              <w:spacing w:after="0" w:line="240" w:lineRule="auto"/>
              <w:ind w:firstLine="709"/>
              <w:jc w:val="center"/>
              <w:rPr>
                <w:rFonts w:ascii="Times New Roman" w:hAnsi="Times New Roman" w:cs="Times New Roman"/>
                <w:sz w:val="28"/>
                <w:szCs w:val="28"/>
                <w:lang w:eastAsia="en-US"/>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огой</w:t>
            </w:r>
            <w:proofErr w:type="spellEnd"/>
          </w:p>
        </w:tc>
      </w:tr>
    </w:tbl>
    <w:p w:rsidR="005245C6" w:rsidRDefault="005245C6" w:rsidP="005245C6">
      <w:pPr>
        <w:tabs>
          <w:tab w:val="left" w:leader="underscore" w:pos="2866"/>
        </w:tabs>
        <w:spacing w:after="0" w:line="240" w:lineRule="auto"/>
        <w:rPr>
          <w:rFonts w:ascii="Times New Roman" w:hAnsi="Times New Roman" w:cs="Times New Roman"/>
          <w:color w:val="000000"/>
          <w:sz w:val="28"/>
          <w:szCs w:val="28"/>
          <w:lang w:bidi="ru-RU"/>
        </w:rPr>
      </w:pPr>
    </w:p>
    <w:p w:rsidR="005245C6" w:rsidRDefault="009A3016" w:rsidP="005245C6">
      <w:pPr>
        <w:tabs>
          <w:tab w:val="left" w:leader="underscore" w:pos="2866"/>
        </w:tabs>
        <w:spacing w:after="0" w:line="24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О пенсионном обеспечении за выслугу лет муниципальных служащих сельского поселения</w:t>
      </w:r>
      <w:r w:rsidR="005245C6">
        <w:rPr>
          <w:rFonts w:ascii="Times New Roman" w:hAnsi="Times New Roman" w:cs="Times New Roman"/>
          <w:color w:val="000000"/>
          <w:sz w:val="28"/>
          <w:szCs w:val="28"/>
          <w:lang w:bidi="ru-RU"/>
        </w:rPr>
        <w:t xml:space="preserve"> «Догой»</w:t>
      </w:r>
    </w:p>
    <w:p w:rsidR="005245C6" w:rsidRDefault="005245C6" w:rsidP="005245C6">
      <w:pPr>
        <w:tabs>
          <w:tab w:val="left" w:leader="underscore" w:pos="2866"/>
        </w:tabs>
        <w:spacing w:after="0" w:line="240" w:lineRule="auto"/>
        <w:jc w:val="both"/>
        <w:rPr>
          <w:rFonts w:ascii="Times New Roman" w:hAnsi="Times New Roman" w:cs="Times New Roman"/>
          <w:color w:val="000000"/>
          <w:sz w:val="28"/>
          <w:szCs w:val="28"/>
          <w:lang w:bidi="ru-RU"/>
        </w:rPr>
      </w:pPr>
    </w:p>
    <w:p w:rsidR="005245C6" w:rsidRDefault="005245C6" w:rsidP="005245C6">
      <w:pPr>
        <w:tabs>
          <w:tab w:val="left" w:leader="underscore" w:pos="2866"/>
        </w:tabs>
        <w:spacing w:after="0" w:line="240" w:lineRule="auto"/>
        <w:jc w:val="both"/>
        <w:rPr>
          <w:rFonts w:ascii="Times New Roman" w:hAnsi="Times New Roman" w:cs="Times New Roman"/>
          <w:color w:val="000000"/>
          <w:sz w:val="28"/>
          <w:szCs w:val="28"/>
          <w:lang w:bidi="ru-RU"/>
        </w:rPr>
      </w:pPr>
    </w:p>
    <w:p w:rsidR="005245C6" w:rsidRPr="00DE44F8" w:rsidRDefault="005245C6" w:rsidP="005245C6">
      <w:pPr>
        <w:spacing w:after="0" w:line="240" w:lineRule="auto"/>
        <w:ind w:firstLine="696"/>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w:t>
      </w:r>
      <w:r w:rsidRPr="008377EF">
        <w:rPr>
          <w:rFonts w:ascii="Times New Roman" w:eastAsia="Times New Roman" w:hAnsi="Times New Roman" w:cs="Times New Roman"/>
          <w:sz w:val="28"/>
          <w:szCs w:val="28"/>
        </w:rPr>
        <w:t>с Федеральными законами от 06 октября 2003 года №131-ФЗ «Об общих принципах организации местного самоуправления в Российской Федерации», от 15 декабря 2001 года «№166-ФЗ «О государственном пенсионном обеспечении в Российской Федерации», от 28 декабря 2013 года № 400-ФЗ «О страховых пенсиях</w:t>
      </w:r>
      <w:r>
        <w:rPr>
          <w:rFonts w:ascii="Times New Roman" w:eastAsia="Times New Roman" w:hAnsi="Times New Roman" w:cs="Times New Roman"/>
          <w:sz w:val="28"/>
          <w:szCs w:val="28"/>
        </w:rPr>
        <w:t>»</w:t>
      </w:r>
      <w:r w:rsidRPr="008377EF">
        <w:rPr>
          <w:rFonts w:ascii="Times New Roman" w:eastAsia="Times New Roman" w:hAnsi="Times New Roman" w:cs="Times New Roman"/>
          <w:sz w:val="28"/>
          <w:szCs w:val="28"/>
        </w:rPr>
        <w:t>, Федеральным законом  от 23 мая 2016 года № 143-ФЗ «О внесении изменений в отдельные законодательные акты Российской Федерации в</w:t>
      </w:r>
      <w:proofErr w:type="gramEnd"/>
      <w:r w:rsidRPr="008377EF">
        <w:rPr>
          <w:rFonts w:ascii="Times New Roman" w:eastAsia="Times New Roman" w:hAnsi="Times New Roman" w:cs="Times New Roman"/>
          <w:sz w:val="28"/>
          <w:szCs w:val="28"/>
        </w:rPr>
        <w:t xml:space="preserve"> </w:t>
      </w:r>
      <w:proofErr w:type="gramStart"/>
      <w:r w:rsidRPr="008377EF">
        <w:rPr>
          <w:rFonts w:ascii="Times New Roman" w:eastAsia="Times New Roman" w:hAnsi="Times New Roman" w:cs="Times New Roman"/>
          <w:sz w:val="28"/>
          <w:szCs w:val="28"/>
        </w:rPr>
        <w:t>части увеличения пенсионного возраста отдельным категориям граждан»</w:t>
      </w:r>
      <w:r>
        <w:rPr>
          <w:rFonts w:ascii="Times New Roman" w:hAnsi="Times New Roman" w:cs="Times New Roman"/>
          <w:sz w:val="28"/>
          <w:szCs w:val="28"/>
        </w:rPr>
        <w:t xml:space="preserve">, </w:t>
      </w:r>
      <w:r w:rsidRPr="00DE44F8">
        <w:rPr>
          <w:rFonts w:ascii="Times New Roman" w:hAnsi="Times New Roman" w:cs="Times New Roman"/>
          <w:sz w:val="28"/>
          <w:szCs w:val="28"/>
        </w:rPr>
        <w:t>со статьей 24 Федерального закона от 2 марта 2007 года № 25-ФЗ «О муниципальной службе в Российской Федерации</w:t>
      </w:r>
      <w:r>
        <w:rPr>
          <w:rFonts w:ascii="Times New Roman" w:hAnsi="Times New Roman" w:cs="Times New Roman"/>
          <w:sz w:val="28"/>
          <w:szCs w:val="28"/>
        </w:rPr>
        <w:t>»</w:t>
      </w:r>
      <w:r w:rsidRPr="00DE44F8">
        <w:rPr>
          <w:rFonts w:ascii="Times New Roman" w:hAnsi="Times New Roman" w:cs="Times New Roman"/>
          <w:sz w:val="28"/>
          <w:szCs w:val="28"/>
        </w:rPr>
        <w:t xml:space="preserve">, статьей 14 Закона Забайкальского края от 29 декабря 2008 года № 108-ЗЗК «О муниципальной службе в Забайкальском крае», </w:t>
      </w:r>
      <w:r>
        <w:rPr>
          <w:rFonts w:ascii="Times New Roman" w:hAnsi="Times New Roman" w:cs="Times New Roman"/>
          <w:sz w:val="28"/>
          <w:szCs w:val="28"/>
        </w:rPr>
        <w:t xml:space="preserve">статьей 1 Закона Забайкальского края от 01 декабря 2016 года № 1412-ЗЗК «О внесении изменений в отдельные законы </w:t>
      </w:r>
      <w:r w:rsidR="007B2950">
        <w:rPr>
          <w:rFonts w:ascii="Times New Roman" w:hAnsi="Times New Roman" w:cs="Times New Roman"/>
          <w:sz w:val="28"/>
          <w:szCs w:val="28"/>
        </w:rPr>
        <w:t>Забайкальского края</w:t>
      </w:r>
      <w:proofErr w:type="gramEnd"/>
      <w:r w:rsidR="007B2950">
        <w:rPr>
          <w:rFonts w:ascii="Times New Roman" w:hAnsi="Times New Roman" w:cs="Times New Roman"/>
          <w:sz w:val="28"/>
          <w:szCs w:val="28"/>
        </w:rPr>
        <w:t>», статьей 27</w:t>
      </w:r>
      <w:r>
        <w:rPr>
          <w:rFonts w:ascii="Times New Roman" w:hAnsi="Times New Roman" w:cs="Times New Roman"/>
          <w:sz w:val="28"/>
          <w:szCs w:val="28"/>
        </w:rPr>
        <w:t xml:space="preserve"> </w:t>
      </w:r>
      <w:r w:rsidRPr="00DE44F8">
        <w:rPr>
          <w:rFonts w:ascii="Times New Roman" w:hAnsi="Times New Roman" w:cs="Times New Roman"/>
          <w:sz w:val="28"/>
          <w:szCs w:val="28"/>
        </w:rPr>
        <w:t>Устава сельского</w:t>
      </w:r>
      <w:r>
        <w:rPr>
          <w:rFonts w:ascii="Times New Roman" w:hAnsi="Times New Roman" w:cs="Times New Roman"/>
          <w:sz w:val="28"/>
          <w:szCs w:val="28"/>
        </w:rPr>
        <w:t xml:space="preserve"> поселения «Догой», </w:t>
      </w:r>
      <w:r w:rsidRPr="00DE44F8">
        <w:rPr>
          <w:rFonts w:ascii="Times New Roman" w:hAnsi="Times New Roman" w:cs="Times New Roman"/>
          <w:sz w:val="28"/>
          <w:szCs w:val="28"/>
        </w:rPr>
        <w:t>Совет сельск</w:t>
      </w:r>
      <w:r>
        <w:rPr>
          <w:rFonts w:ascii="Times New Roman" w:hAnsi="Times New Roman" w:cs="Times New Roman"/>
          <w:sz w:val="28"/>
          <w:szCs w:val="28"/>
        </w:rPr>
        <w:t>ого поселения «Догой»</w:t>
      </w:r>
    </w:p>
    <w:p w:rsidR="005245C6" w:rsidRPr="00DE44F8" w:rsidRDefault="005245C6" w:rsidP="005245C6">
      <w:pPr>
        <w:spacing w:after="0" w:line="240" w:lineRule="auto"/>
        <w:ind w:firstLine="709"/>
        <w:jc w:val="both"/>
        <w:rPr>
          <w:rFonts w:ascii="Times New Roman" w:hAnsi="Times New Roman" w:cs="Times New Roman"/>
          <w:sz w:val="28"/>
          <w:szCs w:val="28"/>
        </w:rPr>
      </w:pPr>
      <w:r w:rsidRPr="00DE44F8">
        <w:rPr>
          <w:rFonts w:ascii="Times New Roman" w:hAnsi="Times New Roman" w:cs="Times New Roman"/>
          <w:sz w:val="28"/>
          <w:szCs w:val="28"/>
        </w:rPr>
        <w:t>РЕШИЛ:</w:t>
      </w:r>
    </w:p>
    <w:p w:rsidR="005245C6" w:rsidRPr="00DE44F8" w:rsidRDefault="005245C6" w:rsidP="005245C6">
      <w:pPr>
        <w:spacing w:after="0" w:line="240" w:lineRule="auto"/>
        <w:ind w:firstLine="696"/>
        <w:jc w:val="both"/>
        <w:rPr>
          <w:rFonts w:ascii="Times New Roman" w:hAnsi="Times New Roman" w:cs="Times New Roman"/>
          <w:sz w:val="28"/>
          <w:szCs w:val="28"/>
        </w:rPr>
      </w:pPr>
      <w:r w:rsidRPr="00DE44F8">
        <w:rPr>
          <w:rFonts w:ascii="Times New Roman" w:hAnsi="Times New Roman" w:cs="Times New Roman"/>
          <w:sz w:val="28"/>
          <w:szCs w:val="28"/>
        </w:rPr>
        <w:t xml:space="preserve">1. Утвердить прилагаемое Положение о </w:t>
      </w:r>
      <w:r w:rsidR="009A3016">
        <w:rPr>
          <w:rFonts w:ascii="Times New Roman" w:hAnsi="Times New Roman" w:cs="Times New Roman"/>
          <w:sz w:val="28"/>
          <w:szCs w:val="28"/>
        </w:rPr>
        <w:t>пенсионном обеспечении</w:t>
      </w:r>
      <w:r w:rsidRPr="00DE44F8">
        <w:rPr>
          <w:rFonts w:ascii="Times New Roman" w:hAnsi="Times New Roman" w:cs="Times New Roman"/>
          <w:sz w:val="28"/>
          <w:szCs w:val="28"/>
        </w:rPr>
        <w:t xml:space="preserve"> за выслугу </w:t>
      </w:r>
      <w:r w:rsidR="009A3016">
        <w:rPr>
          <w:rFonts w:ascii="Times New Roman" w:hAnsi="Times New Roman" w:cs="Times New Roman"/>
          <w:sz w:val="28"/>
          <w:szCs w:val="28"/>
        </w:rPr>
        <w:t>лет муниципальных</w:t>
      </w:r>
      <w:r w:rsidRPr="00DE44F8">
        <w:rPr>
          <w:rFonts w:ascii="Times New Roman" w:hAnsi="Times New Roman" w:cs="Times New Roman"/>
          <w:sz w:val="28"/>
          <w:szCs w:val="28"/>
        </w:rPr>
        <w:t xml:space="preserve"> служащ</w:t>
      </w:r>
      <w:r w:rsidR="009A3016">
        <w:rPr>
          <w:rFonts w:ascii="Times New Roman" w:hAnsi="Times New Roman" w:cs="Times New Roman"/>
          <w:sz w:val="28"/>
          <w:szCs w:val="28"/>
        </w:rPr>
        <w:t>их</w:t>
      </w:r>
      <w:r>
        <w:rPr>
          <w:rFonts w:ascii="Times New Roman" w:hAnsi="Times New Roman" w:cs="Times New Roman"/>
          <w:sz w:val="28"/>
          <w:szCs w:val="28"/>
        </w:rPr>
        <w:t xml:space="preserve"> </w:t>
      </w:r>
      <w:r w:rsidR="009A3016">
        <w:rPr>
          <w:rFonts w:ascii="Times New Roman" w:hAnsi="Times New Roman" w:cs="Times New Roman"/>
          <w:sz w:val="28"/>
          <w:szCs w:val="28"/>
        </w:rPr>
        <w:t>сельского</w:t>
      </w:r>
      <w:r>
        <w:rPr>
          <w:rFonts w:ascii="Times New Roman" w:hAnsi="Times New Roman" w:cs="Times New Roman"/>
          <w:sz w:val="28"/>
          <w:szCs w:val="28"/>
        </w:rPr>
        <w:t xml:space="preserve"> поселени</w:t>
      </w:r>
      <w:r w:rsidR="009A3016">
        <w:rPr>
          <w:rFonts w:ascii="Times New Roman" w:hAnsi="Times New Roman" w:cs="Times New Roman"/>
          <w:sz w:val="28"/>
          <w:szCs w:val="28"/>
        </w:rPr>
        <w:t>я</w:t>
      </w:r>
      <w:r>
        <w:rPr>
          <w:rFonts w:ascii="Times New Roman" w:hAnsi="Times New Roman" w:cs="Times New Roman"/>
          <w:sz w:val="28"/>
          <w:szCs w:val="28"/>
        </w:rPr>
        <w:t xml:space="preserve"> «Догой</w:t>
      </w:r>
      <w:r w:rsidRPr="00DE44F8">
        <w:rPr>
          <w:rFonts w:ascii="Times New Roman" w:hAnsi="Times New Roman" w:cs="Times New Roman"/>
          <w:sz w:val="28"/>
          <w:szCs w:val="28"/>
        </w:rPr>
        <w:t>».</w:t>
      </w:r>
    </w:p>
    <w:p w:rsidR="005245C6" w:rsidRPr="00DE44F8" w:rsidRDefault="005245C6" w:rsidP="005245C6">
      <w:pPr>
        <w:spacing w:after="0" w:line="240" w:lineRule="auto"/>
        <w:ind w:firstLine="696"/>
        <w:jc w:val="both"/>
        <w:rPr>
          <w:rFonts w:ascii="Times New Roman" w:hAnsi="Times New Roman" w:cs="Times New Roman"/>
          <w:sz w:val="28"/>
          <w:szCs w:val="28"/>
        </w:rPr>
      </w:pPr>
      <w:r w:rsidRPr="00DE44F8">
        <w:rPr>
          <w:rFonts w:ascii="Times New Roman" w:hAnsi="Times New Roman" w:cs="Times New Roman"/>
          <w:sz w:val="28"/>
          <w:szCs w:val="28"/>
        </w:rPr>
        <w:t>2. Признать утрати</w:t>
      </w:r>
      <w:r>
        <w:rPr>
          <w:rFonts w:ascii="Times New Roman" w:hAnsi="Times New Roman" w:cs="Times New Roman"/>
          <w:sz w:val="28"/>
          <w:szCs w:val="28"/>
        </w:rPr>
        <w:t>вшим силу р</w:t>
      </w:r>
      <w:r w:rsidRPr="00DE44F8">
        <w:rPr>
          <w:rFonts w:ascii="Times New Roman" w:hAnsi="Times New Roman" w:cs="Times New Roman"/>
          <w:sz w:val="28"/>
          <w:szCs w:val="28"/>
        </w:rPr>
        <w:t>ешение Сов</w:t>
      </w:r>
      <w:r>
        <w:rPr>
          <w:rFonts w:ascii="Times New Roman" w:hAnsi="Times New Roman" w:cs="Times New Roman"/>
          <w:sz w:val="28"/>
          <w:szCs w:val="28"/>
        </w:rPr>
        <w:t xml:space="preserve">ета сельского поселения «Догой» от </w:t>
      </w:r>
      <w:r w:rsidR="009A3016">
        <w:rPr>
          <w:rFonts w:ascii="Times New Roman" w:hAnsi="Times New Roman" w:cs="Times New Roman"/>
          <w:sz w:val="28"/>
          <w:szCs w:val="28"/>
        </w:rPr>
        <w:t>26</w:t>
      </w:r>
      <w:r w:rsidRPr="00DE44F8">
        <w:rPr>
          <w:rFonts w:ascii="Times New Roman" w:hAnsi="Times New Roman" w:cs="Times New Roman"/>
          <w:sz w:val="28"/>
          <w:szCs w:val="28"/>
        </w:rPr>
        <w:t xml:space="preserve"> </w:t>
      </w:r>
      <w:r w:rsidR="009A3016">
        <w:rPr>
          <w:rFonts w:ascii="Times New Roman" w:hAnsi="Times New Roman" w:cs="Times New Roman"/>
          <w:sz w:val="28"/>
          <w:szCs w:val="28"/>
        </w:rPr>
        <w:t>янва</w:t>
      </w:r>
      <w:r>
        <w:rPr>
          <w:rFonts w:ascii="Times New Roman" w:hAnsi="Times New Roman" w:cs="Times New Roman"/>
          <w:sz w:val="28"/>
          <w:szCs w:val="28"/>
        </w:rPr>
        <w:t>ря</w:t>
      </w:r>
      <w:r w:rsidRPr="00DE44F8">
        <w:rPr>
          <w:rFonts w:ascii="Times New Roman" w:hAnsi="Times New Roman" w:cs="Times New Roman"/>
          <w:sz w:val="28"/>
          <w:szCs w:val="28"/>
        </w:rPr>
        <w:t xml:space="preserve"> 201</w:t>
      </w:r>
      <w:r w:rsidR="009A3016">
        <w:rPr>
          <w:rFonts w:ascii="Times New Roman" w:hAnsi="Times New Roman" w:cs="Times New Roman"/>
          <w:sz w:val="28"/>
          <w:szCs w:val="28"/>
        </w:rPr>
        <w:t>7</w:t>
      </w:r>
      <w:r>
        <w:rPr>
          <w:rFonts w:ascii="Times New Roman" w:hAnsi="Times New Roman" w:cs="Times New Roman"/>
          <w:sz w:val="28"/>
          <w:szCs w:val="28"/>
        </w:rPr>
        <w:t xml:space="preserve"> года № </w:t>
      </w:r>
      <w:r w:rsidR="009A3016">
        <w:rPr>
          <w:rFonts w:ascii="Times New Roman" w:hAnsi="Times New Roman" w:cs="Times New Roman"/>
          <w:sz w:val="28"/>
          <w:szCs w:val="28"/>
        </w:rPr>
        <w:t>18-43</w:t>
      </w:r>
      <w:r w:rsidRPr="00DE44F8">
        <w:rPr>
          <w:rFonts w:ascii="Times New Roman" w:hAnsi="Times New Roman" w:cs="Times New Roman"/>
          <w:sz w:val="28"/>
          <w:szCs w:val="28"/>
        </w:rPr>
        <w:t xml:space="preserve"> «О</w:t>
      </w:r>
      <w:r>
        <w:rPr>
          <w:rFonts w:ascii="Times New Roman" w:hAnsi="Times New Roman" w:cs="Times New Roman"/>
          <w:sz w:val="28"/>
          <w:szCs w:val="28"/>
        </w:rPr>
        <w:t xml:space="preserve"> пенсии за выслугу лет муниципальным служащим в сельском поселении «Догой».</w:t>
      </w:r>
    </w:p>
    <w:p w:rsidR="005245C6" w:rsidRPr="00DE44F8" w:rsidRDefault="005245C6" w:rsidP="005245C6">
      <w:pPr>
        <w:spacing w:after="0" w:line="240" w:lineRule="auto"/>
        <w:ind w:firstLine="696"/>
        <w:jc w:val="both"/>
        <w:rPr>
          <w:rFonts w:ascii="Times New Roman" w:hAnsi="Times New Roman" w:cs="Times New Roman"/>
          <w:sz w:val="28"/>
          <w:szCs w:val="28"/>
        </w:rPr>
      </w:pPr>
      <w:r w:rsidRPr="00DE44F8">
        <w:rPr>
          <w:rFonts w:ascii="Times New Roman" w:hAnsi="Times New Roman" w:cs="Times New Roman"/>
          <w:sz w:val="28"/>
          <w:szCs w:val="28"/>
        </w:rPr>
        <w:t xml:space="preserve">3. </w:t>
      </w:r>
      <w:proofErr w:type="gramStart"/>
      <w:r w:rsidRPr="00DE44F8">
        <w:rPr>
          <w:rFonts w:ascii="Times New Roman" w:hAnsi="Times New Roman" w:cs="Times New Roman"/>
          <w:sz w:val="28"/>
          <w:szCs w:val="28"/>
        </w:rPr>
        <w:t>За лицами, проходившими муниципальную службу, приобретшим право на пенсию за выслугу лет, устанавливаемую в соответствии с нормативным правовым ак</w:t>
      </w:r>
      <w:r>
        <w:rPr>
          <w:rFonts w:ascii="Times New Roman" w:hAnsi="Times New Roman" w:cs="Times New Roman"/>
          <w:sz w:val="28"/>
          <w:szCs w:val="28"/>
        </w:rPr>
        <w:t>том сельского поселения «Догой</w:t>
      </w:r>
      <w:r w:rsidRPr="00DE44F8">
        <w:rPr>
          <w:rFonts w:ascii="Times New Roman" w:hAnsi="Times New Roman" w:cs="Times New Roman"/>
          <w:sz w:val="28"/>
          <w:szCs w:val="28"/>
        </w:rPr>
        <w:t>»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w:t>
      </w:r>
      <w:r>
        <w:rPr>
          <w:rFonts w:ascii="Times New Roman" w:hAnsi="Times New Roman" w:cs="Times New Roman"/>
          <w:sz w:val="28"/>
          <w:szCs w:val="28"/>
        </w:rPr>
        <w:t>жбы сельского поселения «Догой</w:t>
      </w:r>
      <w:r w:rsidRPr="00DE44F8">
        <w:rPr>
          <w:rFonts w:ascii="Times New Roman" w:hAnsi="Times New Roman" w:cs="Times New Roman"/>
          <w:sz w:val="28"/>
          <w:szCs w:val="28"/>
        </w:rPr>
        <w:t>» и имеющими на 1 января 2017 года стаж муниципальной</w:t>
      </w:r>
      <w:proofErr w:type="gramEnd"/>
      <w:r w:rsidRPr="00DE44F8">
        <w:rPr>
          <w:rFonts w:ascii="Times New Roman" w:hAnsi="Times New Roman" w:cs="Times New Roman"/>
          <w:sz w:val="28"/>
          <w:szCs w:val="28"/>
        </w:rPr>
        <w:t xml:space="preserve"> </w:t>
      </w:r>
      <w:proofErr w:type="gramStart"/>
      <w:r w:rsidRPr="00DE44F8">
        <w:rPr>
          <w:rFonts w:ascii="Times New Roman" w:hAnsi="Times New Roman" w:cs="Times New Roman"/>
          <w:sz w:val="28"/>
          <w:szCs w:val="28"/>
        </w:rPr>
        <w:t>службы для назначения пенсии за выслугу лет не менее 20 лет, лицами, продолжающими замещать на 1 января 2017 года должности муниципальной слу</w:t>
      </w:r>
      <w:r>
        <w:rPr>
          <w:rFonts w:ascii="Times New Roman" w:hAnsi="Times New Roman" w:cs="Times New Roman"/>
          <w:sz w:val="28"/>
          <w:szCs w:val="28"/>
        </w:rPr>
        <w:t>жбы сельского поселения «Догой</w:t>
      </w:r>
      <w:r w:rsidRPr="00DE44F8">
        <w:rPr>
          <w:rFonts w:ascii="Times New Roman" w:hAnsi="Times New Roman" w:cs="Times New Roman"/>
          <w:sz w:val="28"/>
          <w:szCs w:val="28"/>
        </w:rPr>
        <w:t xml:space="preserve">», </w:t>
      </w:r>
      <w:r w:rsidRPr="00DE44F8">
        <w:rPr>
          <w:rFonts w:ascii="Times New Roman" w:hAnsi="Times New Roman" w:cs="Times New Roman"/>
          <w:sz w:val="28"/>
          <w:szCs w:val="28"/>
        </w:rPr>
        <w:lastRenderedPageBreak/>
        <w:t>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мая 2013 года № 400-ФЗ</w:t>
      </w:r>
      <w:proofErr w:type="gramEnd"/>
      <w:r w:rsidRPr="00DE44F8">
        <w:rPr>
          <w:rFonts w:ascii="Times New Roman" w:hAnsi="Times New Roman" w:cs="Times New Roman"/>
          <w:sz w:val="28"/>
          <w:szCs w:val="28"/>
        </w:rPr>
        <w:t xml:space="preserve"> «О страховых пенсиях», сохраняется право на пенсию за выслугу лет без учета, предусм</w:t>
      </w:r>
      <w:r>
        <w:rPr>
          <w:rFonts w:ascii="Times New Roman" w:hAnsi="Times New Roman" w:cs="Times New Roman"/>
          <w:sz w:val="28"/>
          <w:szCs w:val="28"/>
        </w:rPr>
        <w:t>отренных настоящим Решением.</w:t>
      </w:r>
    </w:p>
    <w:p w:rsidR="005245C6" w:rsidRPr="00DE44F8" w:rsidRDefault="005245C6" w:rsidP="005245C6">
      <w:pPr>
        <w:spacing w:after="0" w:line="240" w:lineRule="auto"/>
        <w:ind w:firstLine="696"/>
        <w:jc w:val="both"/>
        <w:rPr>
          <w:rFonts w:ascii="Times New Roman" w:hAnsi="Times New Roman" w:cs="Times New Roman"/>
          <w:sz w:val="28"/>
          <w:szCs w:val="28"/>
        </w:rPr>
      </w:pPr>
      <w:r w:rsidRPr="00DE44F8">
        <w:rPr>
          <w:rFonts w:ascii="Times New Roman" w:hAnsi="Times New Roman" w:cs="Times New Roman"/>
          <w:sz w:val="28"/>
          <w:szCs w:val="28"/>
        </w:rPr>
        <w:t>4. Настоящее Решение вступает в силу после официального обнародования.</w:t>
      </w:r>
    </w:p>
    <w:p w:rsidR="005245C6" w:rsidRPr="00DE44F8" w:rsidRDefault="005245C6" w:rsidP="005245C6">
      <w:pPr>
        <w:spacing w:after="0" w:line="240" w:lineRule="auto"/>
        <w:jc w:val="both"/>
        <w:rPr>
          <w:rFonts w:ascii="Times New Roman" w:hAnsi="Times New Roman" w:cs="Times New Roman"/>
          <w:sz w:val="28"/>
          <w:szCs w:val="28"/>
        </w:rPr>
      </w:pPr>
    </w:p>
    <w:p w:rsidR="005245C6" w:rsidRPr="00DE44F8" w:rsidRDefault="005245C6" w:rsidP="005245C6">
      <w:pPr>
        <w:spacing w:after="0" w:line="240" w:lineRule="auto"/>
        <w:jc w:val="both"/>
        <w:rPr>
          <w:rFonts w:ascii="Times New Roman" w:hAnsi="Times New Roman" w:cs="Times New Roman"/>
          <w:sz w:val="28"/>
          <w:szCs w:val="28"/>
        </w:rPr>
      </w:pPr>
    </w:p>
    <w:p w:rsidR="005245C6" w:rsidRPr="00DE44F8" w:rsidRDefault="005245C6" w:rsidP="005245C6">
      <w:pPr>
        <w:spacing w:after="0" w:line="240" w:lineRule="auto"/>
        <w:jc w:val="both"/>
        <w:rPr>
          <w:rFonts w:ascii="Times New Roman" w:hAnsi="Times New Roman" w:cs="Times New Roman"/>
          <w:sz w:val="28"/>
          <w:szCs w:val="28"/>
        </w:rPr>
      </w:pPr>
      <w:r w:rsidRPr="00DE44F8">
        <w:rPr>
          <w:rFonts w:ascii="Times New Roman" w:hAnsi="Times New Roman" w:cs="Times New Roman"/>
          <w:sz w:val="28"/>
          <w:szCs w:val="28"/>
        </w:rPr>
        <w:t>Глава сельс</w:t>
      </w:r>
      <w:r>
        <w:rPr>
          <w:rFonts w:ascii="Times New Roman" w:hAnsi="Times New Roman" w:cs="Times New Roman"/>
          <w:sz w:val="28"/>
          <w:szCs w:val="28"/>
        </w:rPr>
        <w:t xml:space="preserve">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Ц.Д. </w:t>
      </w:r>
      <w:proofErr w:type="spellStart"/>
      <w:r>
        <w:rPr>
          <w:rFonts w:ascii="Times New Roman" w:hAnsi="Times New Roman" w:cs="Times New Roman"/>
          <w:sz w:val="28"/>
          <w:szCs w:val="28"/>
        </w:rPr>
        <w:t>Жамбалова</w:t>
      </w:r>
      <w:proofErr w:type="spellEnd"/>
    </w:p>
    <w:p w:rsidR="009A3016" w:rsidRPr="00232A92" w:rsidRDefault="005245C6" w:rsidP="009A3016">
      <w:pPr>
        <w:spacing w:after="0" w:line="240" w:lineRule="auto"/>
        <w:jc w:val="right"/>
        <w:rPr>
          <w:rFonts w:ascii="Times New Roman" w:hAnsi="Times New Roman" w:cs="Times New Roman"/>
          <w:bCs/>
          <w:sz w:val="24"/>
          <w:szCs w:val="24"/>
        </w:rPr>
      </w:pPr>
      <w:r w:rsidRPr="00DE44F8">
        <w:rPr>
          <w:rFonts w:ascii="Times New Roman" w:hAnsi="Times New Roman" w:cs="Times New Roman"/>
          <w:b/>
          <w:sz w:val="28"/>
          <w:szCs w:val="28"/>
        </w:rPr>
        <w:br w:type="page"/>
      </w:r>
      <w:r w:rsidR="007B2950">
        <w:rPr>
          <w:rFonts w:ascii="Times New Roman" w:hAnsi="Times New Roman" w:cs="Times New Roman"/>
          <w:bCs/>
          <w:sz w:val="24"/>
          <w:szCs w:val="24"/>
        </w:rPr>
        <w:lastRenderedPageBreak/>
        <w:t>Утвержден</w:t>
      </w:r>
    </w:p>
    <w:p w:rsidR="009A3016" w:rsidRPr="00232A92" w:rsidRDefault="007B2950" w:rsidP="009A3016">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 xml:space="preserve"> Решением</w:t>
      </w:r>
      <w:r w:rsidR="009A3016" w:rsidRPr="00232A92">
        <w:rPr>
          <w:rFonts w:ascii="Times New Roman" w:hAnsi="Times New Roman" w:cs="Times New Roman"/>
          <w:sz w:val="24"/>
          <w:szCs w:val="24"/>
        </w:rPr>
        <w:t xml:space="preserve"> Совета </w:t>
      </w:r>
    </w:p>
    <w:p w:rsidR="009A3016" w:rsidRPr="00232A92" w:rsidRDefault="009A3016" w:rsidP="009A3016">
      <w:pPr>
        <w:spacing w:after="0" w:line="240" w:lineRule="auto"/>
        <w:ind w:left="5103"/>
        <w:jc w:val="right"/>
        <w:rPr>
          <w:rFonts w:ascii="Times New Roman" w:hAnsi="Times New Roman" w:cs="Times New Roman"/>
          <w:sz w:val="24"/>
          <w:szCs w:val="24"/>
        </w:rPr>
      </w:pPr>
      <w:r w:rsidRPr="00232A92">
        <w:rPr>
          <w:rFonts w:ascii="Times New Roman" w:hAnsi="Times New Roman" w:cs="Times New Roman"/>
          <w:sz w:val="24"/>
          <w:szCs w:val="24"/>
        </w:rPr>
        <w:t xml:space="preserve">сельского поселения «Догой» </w:t>
      </w:r>
    </w:p>
    <w:p w:rsidR="009A3016" w:rsidRPr="00232A92" w:rsidRDefault="009A3016" w:rsidP="009A3016">
      <w:pPr>
        <w:spacing w:after="0" w:line="240" w:lineRule="auto"/>
        <w:ind w:left="5103"/>
        <w:jc w:val="right"/>
        <w:rPr>
          <w:rFonts w:ascii="Times New Roman" w:hAnsi="Times New Roman" w:cs="Times New Roman"/>
          <w:sz w:val="24"/>
          <w:szCs w:val="24"/>
        </w:rPr>
      </w:pPr>
      <w:r w:rsidRPr="00232A92">
        <w:rPr>
          <w:rFonts w:ascii="Times New Roman" w:hAnsi="Times New Roman" w:cs="Times New Roman"/>
          <w:sz w:val="24"/>
          <w:szCs w:val="24"/>
        </w:rPr>
        <w:t>от «</w:t>
      </w:r>
      <w:r w:rsidR="00BB4E33">
        <w:rPr>
          <w:rFonts w:ascii="Times New Roman" w:hAnsi="Times New Roman" w:cs="Times New Roman"/>
          <w:sz w:val="24"/>
          <w:szCs w:val="24"/>
        </w:rPr>
        <w:t>11</w:t>
      </w:r>
      <w:r w:rsidRPr="00BB4E33">
        <w:rPr>
          <w:rFonts w:ascii="Times New Roman" w:hAnsi="Times New Roman" w:cs="Times New Roman"/>
          <w:sz w:val="24"/>
          <w:szCs w:val="24"/>
        </w:rPr>
        <w:t>» марта  2021 года №0</w:t>
      </w:r>
      <w:r w:rsidR="003A0045">
        <w:rPr>
          <w:rFonts w:ascii="Times New Roman" w:hAnsi="Times New Roman" w:cs="Times New Roman"/>
          <w:sz w:val="24"/>
          <w:szCs w:val="24"/>
        </w:rPr>
        <w:t>6-09</w:t>
      </w:r>
    </w:p>
    <w:p w:rsidR="009A3016" w:rsidRPr="00232A92" w:rsidRDefault="009A3016" w:rsidP="009A3016">
      <w:pPr>
        <w:pStyle w:val="a5"/>
        <w:spacing w:before="0" w:beforeAutospacing="0" w:after="0" w:afterAutospacing="0"/>
        <w:jc w:val="both"/>
      </w:pPr>
    </w:p>
    <w:p w:rsidR="009A3016" w:rsidRPr="00DE44F8" w:rsidRDefault="009A3016" w:rsidP="009A3016">
      <w:pPr>
        <w:pStyle w:val="ConsPlusTitle"/>
        <w:jc w:val="both"/>
        <w:rPr>
          <w:b w:val="0"/>
        </w:rPr>
      </w:pPr>
    </w:p>
    <w:p w:rsidR="009A3016" w:rsidRPr="00DE44F8" w:rsidRDefault="00232A92" w:rsidP="009A3016">
      <w:pPr>
        <w:spacing w:after="0" w:line="240" w:lineRule="auto"/>
        <w:jc w:val="center"/>
        <w:rPr>
          <w:rFonts w:ascii="Times New Roman" w:hAnsi="Times New Roman" w:cs="Times New Roman"/>
          <w:b/>
          <w:sz w:val="28"/>
          <w:szCs w:val="28"/>
        </w:rPr>
      </w:pPr>
      <w:bookmarkStart w:id="0" w:name="sub_1000"/>
      <w:r>
        <w:rPr>
          <w:rFonts w:ascii="Times New Roman" w:hAnsi="Times New Roman" w:cs="Times New Roman"/>
          <w:b/>
          <w:sz w:val="28"/>
          <w:szCs w:val="28"/>
        </w:rPr>
        <w:t>ПОЛОЖЕНИЕ</w:t>
      </w:r>
    </w:p>
    <w:p w:rsidR="009A3016" w:rsidRPr="00DE44F8" w:rsidRDefault="009A3016" w:rsidP="009A30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пенсионном обеспечении за выслугу лет муниципальных служащих</w:t>
      </w:r>
    </w:p>
    <w:p w:rsidR="009A3016" w:rsidRPr="00DE44F8" w:rsidRDefault="009A3016" w:rsidP="009A30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«Догой</w:t>
      </w:r>
      <w:r w:rsidRPr="00DE44F8">
        <w:rPr>
          <w:rFonts w:ascii="Times New Roman" w:hAnsi="Times New Roman" w:cs="Times New Roman"/>
          <w:b/>
          <w:sz w:val="28"/>
          <w:szCs w:val="28"/>
        </w:rPr>
        <w:t>»</w:t>
      </w:r>
    </w:p>
    <w:bookmarkEnd w:id="0"/>
    <w:p w:rsidR="009A3016" w:rsidRPr="00DE44F8" w:rsidRDefault="009A3016" w:rsidP="009A3016">
      <w:pPr>
        <w:spacing w:after="0" w:line="240" w:lineRule="auto"/>
        <w:jc w:val="both"/>
        <w:rPr>
          <w:rFonts w:ascii="Times New Roman" w:hAnsi="Times New Roman" w:cs="Times New Roman"/>
          <w:sz w:val="28"/>
          <w:szCs w:val="28"/>
        </w:rPr>
      </w:pPr>
    </w:p>
    <w:p w:rsidR="009A3016" w:rsidRPr="009A3016" w:rsidRDefault="009A3016" w:rsidP="009A3016">
      <w:pPr>
        <w:pStyle w:val="ConsPlusNormal"/>
        <w:ind w:firstLine="709"/>
        <w:jc w:val="both"/>
        <w:rPr>
          <w:sz w:val="28"/>
          <w:szCs w:val="28"/>
        </w:rPr>
      </w:pPr>
      <w:r w:rsidRPr="009A3016">
        <w:rPr>
          <w:sz w:val="28"/>
          <w:szCs w:val="28"/>
        </w:rPr>
        <w:t xml:space="preserve">Настоящее Решение устанавливает основания возникновения права на пенсию за выслугу лет и порядок ее назначения муниципальным служащим </w:t>
      </w:r>
      <w:r>
        <w:rPr>
          <w:sz w:val="28"/>
          <w:szCs w:val="28"/>
        </w:rPr>
        <w:t>сельского поселения «Догой</w:t>
      </w:r>
      <w:r w:rsidRPr="009A3016">
        <w:rPr>
          <w:sz w:val="28"/>
          <w:szCs w:val="28"/>
        </w:rPr>
        <w:t>» муниципального района «Могойтуйский район» Забайкальского края.</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Title"/>
        <w:ind w:firstLine="709"/>
        <w:jc w:val="both"/>
        <w:outlineLvl w:val="0"/>
      </w:pPr>
      <w:r w:rsidRPr="009A3016">
        <w:t>Статья 1. Основные понятия, используемые в настоящем Решении</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Normal"/>
        <w:ind w:firstLine="709"/>
        <w:jc w:val="both"/>
        <w:rPr>
          <w:sz w:val="28"/>
          <w:szCs w:val="28"/>
        </w:rPr>
      </w:pPr>
      <w:r w:rsidRPr="009A3016">
        <w:rPr>
          <w:sz w:val="28"/>
          <w:szCs w:val="28"/>
        </w:rPr>
        <w:t>В целях настоящего Решения используются следующие основные понятия:</w:t>
      </w:r>
    </w:p>
    <w:p w:rsidR="009A3016" w:rsidRPr="009A3016" w:rsidRDefault="009A3016" w:rsidP="009A3016">
      <w:pPr>
        <w:pStyle w:val="ConsPlusNormal"/>
        <w:ind w:firstLine="709"/>
        <w:jc w:val="both"/>
        <w:rPr>
          <w:sz w:val="28"/>
          <w:szCs w:val="28"/>
        </w:rPr>
      </w:pPr>
      <w:r w:rsidRPr="009A3016">
        <w:rPr>
          <w:sz w:val="28"/>
          <w:szCs w:val="28"/>
        </w:rPr>
        <w:t xml:space="preserve">пенсия за выслугу лет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Решением, и которая предоставляется гражданам в целях компенсации им заработка (дохода), утраченного в связи с прекращением муниципальной </w:t>
      </w:r>
      <w:proofErr w:type="gramStart"/>
      <w:r w:rsidRPr="009A3016">
        <w:rPr>
          <w:sz w:val="28"/>
          <w:szCs w:val="28"/>
        </w:rPr>
        <w:t>службы</w:t>
      </w:r>
      <w:proofErr w:type="gramEnd"/>
      <w:r w:rsidRPr="009A3016">
        <w:rPr>
          <w:sz w:val="28"/>
          <w:szCs w:val="28"/>
        </w:rPr>
        <w:t xml:space="preserve"> по достижении установленной настоящим Решением выслуги при выходе на страховую пенсию по старости (инвалидности);</w:t>
      </w:r>
    </w:p>
    <w:p w:rsidR="009A3016" w:rsidRPr="009A3016" w:rsidRDefault="009A3016" w:rsidP="009A3016">
      <w:pPr>
        <w:pStyle w:val="ConsPlusNormal"/>
        <w:ind w:firstLine="709"/>
        <w:jc w:val="both"/>
        <w:rPr>
          <w:sz w:val="28"/>
          <w:szCs w:val="28"/>
        </w:rPr>
      </w:pPr>
      <w:r w:rsidRPr="009A3016">
        <w:rPr>
          <w:sz w:val="28"/>
          <w:szCs w:val="28"/>
        </w:rPr>
        <w:t>стаж муниципальной службы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муниципальных служащих и при исчислении размера этой пенсии;</w:t>
      </w:r>
    </w:p>
    <w:p w:rsidR="009A3016" w:rsidRPr="009A3016" w:rsidRDefault="009A3016" w:rsidP="009A3016">
      <w:pPr>
        <w:pStyle w:val="ConsPlusNormal"/>
        <w:ind w:firstLine="709"/>
        <w:jc w:val="both"/>
        <w:rPr>
          <w:sz w:val="28"/>
          <w:szCs w:val="28"/>
        </w:rPr>
      </w:pPr>
      <w:r w:rsidRPr="009A3016">
        <w:rPr>
          <w:sz w:val="28"/>
          <w:szCs w:val="28"/>
        </w:rPr>
        <w:t>среднемесячное денежное содержание - денежное содержание муниципальных служащих, установленное Решением сельского поселения, которое учитывается для исчисления размера пенсии за выслугу лет, выраженное в денежных единицах Российской Федерации и приходившееся на периоды муниципальной службы.</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Title"/>
        <w:ind w:firstLine="709"/>
        <w:jc w:val="both"/>
        <w:outlineLvl w:val="0"/>
      </w:pPr>
      <w:r w:rsidRPr="009A3016">
        <w:t xml:space="preserve">Статья 2. Условия назначения пенсии за выслугу лет муниципальным служащим </w:t>
      </w:r>
    </w:p>
    <w:p w:rsidR="009A3016" w:rsidRPr="009A3016" w:rsidRDefault="009A3016" w:rsidP="009A3016">
      <w:pPr>
        <w:pStyle w:val="ConsPlusTitle"/>
        <w:ind w:firstLine="709"/>
        <w:jc w:val="both"/>
        <w:outlineLvl w:val="0"/>
      </w:pPr>
    </w:p>
    <w:p w:rsidR="009A3016" w:rsidRPr="009A3016" w:rsidRDefault="009A3016" w:rsidP="009A3016">
      <w:pPr>
        <w:pStyle w:val="ConsPlusNormal"/>
        <w:ind w:firstLine="709"/>
        <w:jc w:val="both"/>
        <w:rPr>
          <w:sz w:val="28"/>
          <w:szCs w:val="28"/>
        </w:rPr>
      </w:pPr>
      <w:r w:rsidRPr="009A3016">
        <w:rPr>
          <w:sz w:val="28"/>
          <w:szCs w:val="28"/>
        </w:rPr>
        <w:t xml:space="preserve">1. </w:t>
      </w:r>
      <w:proofErr w:type="gramStart"/>
      <w:r w:rsidRPr="009A3016">
        <w:rPr>
          <w:sz w:val="28"/>
          <w:szCs w:val="28"/>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2 к Федеральному </w:t>
      </w:r>
      <w:r w:rsidR="00232A92">
        <w:rPr>
          <w:sz w:val="28"/>
          <w:szCs w:val="28"/>
        </w:rPr>
        <w:t>закону от 15 декабря 2001 года №</w:t>
      </w:r>
      <w:r w:rsidRPr="009A3016">
        <w:rPr>
          <w:sz w:val="28"/>
          <w:szCs w:val="28"/>
        </w:rPr>
        <w:t xml:space="preserve"> 166-ФЗ "О государственном пенсионном обеспечении в Российской Федерации" (далее - </w:t>
      </w:r>
      <w:r w:rsidRPr="009A3016">
        <w:rPr>
          <w:sz w:val="28"/>
          <w:szCs w:val="28"/>
        </w:rPr>
        <w:lastRenderedPageBreak/>
        <w:t>Федеральный закон "О государственном пенсионном обеспечении в Российской Федерации"), и при замещении должности муниципальной службы не менее 12 полных месяцев</w:t>
      </w:r>
      <w:proofErr w:type="gramEnd"/>
      <w:r w:rsidRPr="009A3016">
        <w:rPr>
          <w:sz w:val="28"/>
          <w:szCs w:val="28"/>
        </w:rPr>
        <w:t xml:space="preserve"> </w:t>
      </w:r>
      <w:proofErr w:type="gramStart"/>
      <w:r w:rsidRPr="009A3016">
        <w:rPr>
          <w:sz w:val="28"/>
          <w:szCs w:val="28"/>
        </w:rPr>
        <w:t>имеют право на пенсию за выслугу лет при увольнении с муниципальной службы по основаниям, предусмотренным пунктами 1 - 3, 7 - 9 части 1 статьи 33, пунктами 1, 8.2 и 8.3 части 1 статьи 37, пунктами 2 - 4 части 1 и пунктами 2 - 4 части 2 статьи 39 Федерально</w:t>
      </w:r>
      <w:r w:rsidR="00232A92">
        <w:rPr>
          <w:sz w:val="28"/>
          <w:szCs w:val="28"/>
        </w:rPr>
        <w:t>го закона от 27 июля 2004 года №</w:t>
      </w:r>
      <w:r w:rsidRPr="009A3016">
        <w:rPr>
          <w:sz w:val="28"/>
          <w:szCs w:val="28"/>
        </w:rPr>
        <w:t xml:space="preserve"> 79-ФЗ "О государственной гражданской службе Российской Федерации</w:t>
      </w:r>
      <w:proofErr w:type="gramEnd"/>
      <w:r w:rsidRPr="009A3016">
        <w:rPr>
          <w:sz w:val="28"/>
          <w:szCs w:val="28"/>
        </w:rPr>
        <w:t>" (далее - Федеральный закон "О государственной гражданской службе Российской Федерации") (с учетом положений, предусмотренных абзацами вторым и третьим настоящей части).</w:t>
      </w:r>
    </w:p>
    <w:p w:rsidR="009A3016" w:rsidRPr="009A3016" w:rsidRDefault="009A3016" w:rsidP="009A3016">
      <w:pPr>
        <w:pStyle w:val="ConsPlusNormal"/>
        <w:ind w:firstLine="709"/>
        <w:jc w:val="both"/>
        <w:rPr>
          <w:sz w:val="28"/>
          <w:szCs w:val="28"/>
        </w:rPr>
      </w:pPr>
      <w:proofErr w:type="gramStart"/>
      <w:r w:rsidRPr="009A3016">
        <w:rPr>
          <w:sz w:val="28"/>
          <w:szCs w:val="28"/>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33, подпунктом "б" пункта 1 части 1 статьи 37 и пунктом 4 части 2</w:t>
      </w:r>
      <w:proofErr w:type="gramEnd"/>
      <w:r w:rsidRPr="009A3016">
        <w:rPr>
          <w:sz w:val="28"/>
          <w:szCs w:val="28"/>
        </w:rPr>
        <w:t xml:space="preserve"> </w:t>
      </w:r>
      <w:proofErr w:type="gramStart"/>
      <w:r w:rsidRPr="009A3016">
        <w:rPr>
          <w:sz w:val="28"/>
          <w:szCs w:val="28"/>
        </w:rPr>
        <w:t xml:space="preserve">статьи 39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w:t>
      </w:r>
      <w:r w:rsidR="00232A92">
        <w:rPr>
          <w:sz w:val="28"/>
          <w:szCs w:val="28"/>
        </w:rPr>
        <w:t>закона от 28 декабря 2013 года №</w:t>
      </w:r>
      <w:r w:rsidRPr="009A3016">
        <w:rPr>
          <w:sz w:val="28"/>
          <w:szCs w:val="28"/>
        </w:rPr>
        <w:t xml:space="preserve"> 400-ФЗ "О страховых пенсиях" (далее - Федеральный закон "О страховых</w:t>
      </w:r>
      <w:proofErr w:type="gramEnd"/>
      <w:r w:rsidRPr="009A3016">
        <w:rPr>
          <w:sz w:val="28"/>
          <w:szCs w:val="28"/>
        </w:rPr>
        <w:t xml:space="preserve"> </w:t>
      </w:r>
      <w:proofErr w:type="gramStart"/>
      <w:r w:rsidRPr="009A3016">
        <w:rPr>
          <w:sz w:val="28"/>
          <w:szCs w:val="28"/>
        </w:rPr>
        <w:t>пенсиях</w:t>
      </w:r>
      <w:proofErr w:type="gramEnd"/>
      <w:r w:rsidRPr="009A3016">
        <w:rPr>
          <w:sz w:val="28"/>
          <w:szCs w:val="28"/>
        </w:rPr>
        <w:t>") и непосредственно перед увольнением замещали должности муниципальной службы не менее 12 полных месяцев.</w:t>
      </w:r>
    </w:p>
    <w:p w:rsidR="009A3016" w:rsidRPr="009A3016" w:rsidRDefault="009A3016" w:rsidP="009A3016">
      <w:pPr>
        <w:pStyle w:val="ConsPlusNormal"/>
        <w:ind w:firstLine="709"/>
        <w:jc w:val="both"/>
        <w:rPr>
          <w:sz w:val="28"/>
          <w:szCs w:val="28"/>
        </w:rPr>
      </w:pPr>
      <w:proofErr w:type="gramStart"/>
      <w:r w:rsidRPr="009A3016">
        <w:rPr>
          <w:sz w:val="28"/>
          <w:szCs w:val="28"/>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8 и 9 части 1 статьи 33, подпунктом "а" пункта 1, пунктами 8.2 и 8.3 части 1 статьи 37, пунктами 2 - 4</w:t>
      </w:r>
      <w:proofErr w:type="gramEnd"/>
      <w:r w:rsidRPr="009A3016">
        <w:rPr>
          <w:sz w:val="28"/>
          <w:szCs w:val="28"/>
        </w:rPr>
        <w:t xml:space="preserve"> </w:t>
      </w:r>
      <w:proofErr w:type="gramStart"/>
      <w:r w:rsidRPr="009A3016">
        <w:rPr>
          <w:sz w:val="28"/>
          <w:szCs w:val="28"/>
        </w:rPr>
        <w:t>части 1 и пунктами 2 и 3 части 2 статьи 39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9A3016" w:rsidRPr="009A3016" w:rsidRDefault="009A3016" w:rsidP="009A3016">
      <w:pPr>
        <w:pStyle w:val="ConsPlusNormal"/>
        <w:ind w:firstLine="709"/>
        <w:jc w:val="both"/>
        <w:rPr>
          <w:sz w:val="28"/>
          <w:szCs w:val="28"/>
        </w:rPr>
      </w:pPr>
      <w:r w:rsidRPr="009A3016">
        <w:rPr>
          <w:sz w:val="28"/>
          <w:szCs w:val="28"/>
        </w:rPr>
        <w:t xml:space="preserve">1.1. </w:t>
      </w:r>
      <w:proofErr w:type="gramStart"/>
      <w:r w:rsidRPr="009A3016">
        <w:rPr>
          <w:sz w:val="28"/>
          <w:szCs w:val="28"/>
        </w:rPr>
        <w:t>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33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w:t>
      </w:r>
      <w:proofErr w:type="gramEnd"/>
      <w:r w:rsidRPr="009A3016">
        <w:rPr>
          <w:sz w:val="28"/>
          <w:szCs w:val="28"/>
        </w:rPr>
        <w:t xml:space="preserve"> 7 лет.</w:t>
      </w:r>
    </w:p>
    <w:p w:rsidR="009A3016" w:rsidRPr="009A3016" w:rsidRDefault="009A3016" w:rsidP="009A3016">
      <w:pPr>
        <w:pStyle w:val="ConsPlusNormal"/>
        <w:ind w:firstLine="709"/>
        <w:jc w:val="both"/>
        <w:rPr>
          <w:sz w:val="28"/>
          <w:szCs w:val="28"/>
        </w:rPr>
      </w:pPr>
      <w:r w:rsidRPr="009A3016">
        <w:rPr>
          <w:sz w:val="28"/>
          <w:szCs w:val="28"/>
        </w:rPr>
        <w:lastRenderedPageBreak/>
        <w:t>При назначении пенсии за выслугу лет муниципальным служащим, указанным в настоящей части, размер ежемесячного денежного содержания пересчитывается с применением ранее проведенных индексации.</w:t>
      </w:r>
    </w:p>
    <w:p w:rsidR="009A3016" w:rsidRPr="009A3016" w:rsidRDefault="009A3016" w:rsidP="009A3016">
      <w:pPr>
        <w:pStyle w:val="ConsPlusNormal"/>
        <w:ind w:firstLine="709"/>
        <w:jc w:val="both"/>
        <w:rPr>
          <w:sz w:val="28"/>
          <w:szCs w:val="28"/>
        </w:rPr>
      </w:pPr>
      <w:r w:rsidRPr="009A3016">
        <w:rPr>
          <w:sz w:val="28"/>
          <w:szCs w:val="28"/>
        </w:rPr>
        <w:t xml:space="preserve">2. </w:t>
      </w:r>
      <w:proofErr w:type="gramStart"/>
      <w:r w:rsidRPr="009A3016">
        <w:rPr>
          <w:sz w:val="28"/>
          <w:szCs w:val="28"/>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w:t>
      </w:r>
      <w:r w:rsidR="00232A92">
        <w:rPr>
          <w:sz w:val="28"/>
          <w:szCs w:val="28"/>
        </w:rPr>
        <w:t>дерации от 19 апреля 1991 года №</w:t>
      </w:r>
      <w:r w:rsidRPr="009A3016">
        <w:rPr>
          <w:sz w:val="28"/>
          <w:szCs w:val="28"/>
        </w:rPr>
        <w:t xml:space="preserve"> 1032-1 "О занятости населения в Российской Федерации", и выплачивается одновременно с ней независимо от получения накопительной пенсии в соответствии с Федеральным з</w:t>
      </w:r>
      <w:r w:rsidR="00232A92">
        <w:rPr>
          <w:sz w:val="28"/>
          <w:szCs w:val="28"/>
        </w:rPr>
        <w:t>аконом от 28 декабря 2013</w:t>
      </w:r>
      <w:proofErr w:type="gramEnd"/>
      <w:r w:rsidR="00232A92">
        <w:rPr>
          <w:sz w:val="28"/>
          <w:szCs w:val="28"/>
        </w:rPr>
        <w:t xml:space="preserve"> года №</w:t>
      </w:r>
      <w:r w:rsidRPr="009A3016">
        <w:rPr>
          <w:sz w:val="28"/>
          <w:szCs w:val="28"/>
        </w:rPr>
        <w:t xml:space="preserve"> 424-ФЗ "О накопительной пенсии".</w:t>
      </w:r>
    </w:p>
    <w:p w:rsidR="009A3016" w:rsidRPr="009A3016" w:rsidRDefault="009A3016" w:rsidP="009A3016">
      <w:pPr>
        <w:pStyle w:val="ConsPlusNormal"/>
        <w:ind w:firstLine="709"/>
        <w:jc w:val="both"/>
        <w:rPr>
          <w:sz w:val="28"/>
          <w:szCs w:val="28"/>
        </w:rPr>
      </w:pPr>
      <w:r w:rsidRPr="009A3016">
        <w:rPr>
          <w:sz w:val="28"/>
          <w:szCs w:val="28"/>
        </w:rPr>
        <w:t>3. 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9A3016" w:rsidRPr="009A3016" w:rsidRDefault="009A3016" w:rsidP="009A3016">
      <w:pPr>
        <w:pStyle w:val="ConsPlusNormal"/>
        <w:ind w:firstLine="709"/>
        <w:jc w:val="both"/>
        <w:rPr>
          <w:sz w:val="28"/>
          <w:szCs w:val="28"/>
        </w:rPr>
      </w:pPr>
      <w:r w:rsidRPr="009A3016">
        <w:rPr>
          <w:sz w:val="28"/>
          <w:szCs w:val="28"/>
        </w:rPr>
        <w:t xml:space="preserve">4. </w:t>
      </w:r>
      <w:proofErr w:type="gramStart"/>
      <w:r w:rsidRPr="009A3016">
        <w:rPr>
          <w:sz w:val="28"/>
          <w:szCs w:val="28"/>
        </w:rPr>
        <w:t>Пенсия за выслугу лет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roofErr w:type="gramEnd"/>
    </w:p>
    <w:p w:rsidR="009A3016" w:rsidRPr="009A3016" w:rsidRDefault="009A3016" w:rsidP="009A3016">
      <w:pPr>
        <w:pStyle w:val="ConsPlusNormal"/>
        <w:ind w:firstLine="709"/>
        <w:jc w:val="both"/>
        <w:rPr>
          <w:sz w:val="28"/>
          <w:szCs w:val="28"/>
        </w:rPr>
      </w:pPr>
      <w:r w:rsidRPr="009A3016">
        <w:rPr>
          <w:sz w:val="28"/>
          <w:szCs w:val="28"/>
        </w:rPr>
        <w:t>5. Гражданам, имеющим право одновременно на пенсию за выслугу лет и различные ежемесячные выплаты к пенсии из бюджета края, назначается и выплачивается вместе со страховой пенсией по старости (инвалидности) либо пенсия за выслугу лет, либо одна из выплат по их выбору.</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Title"/>
        <w:ind w:firstLine="709"/>
        <w:jc w:val="both"/>
        <w:outlineLvl w:val="0"/>
      </w:pPr>
      <w:r w:rsidRPr="009A3016">
        <w:t>Статья 3. Финансирование пенсии за выслугу лет</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Normal"/>
        <w:ind w:firstLine="709"/>
        <w:jc w:val="both"/>
        <w:rPr>
          <w:sz w:val="28"/>
          <w:szCs w:val="28"/>
        </w:rPr>
      </w:pPr>
      <w:r w:rsidRPr="009A3016">
        <w:rPr>
          <w:sz w:val="28"/>
          <w:szCs w:val="28"/>
        </w:rPr>
        <w:t>Финансирование пенсии за выслугу лет осуществляется за счет средств местного бюджета.</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Title"/>
        <w:ind w:firstLine="709"/>
        <w:jc w:val="both"/>
        <w:outlineLvl w:val="0"/>
      </w:pPr>
      <w:r w:rsidRPr="009A3016">
        <w:t>Статья 4. Размеры пенсии за выслугу лет</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Normal"/>
        <w:ind w:firstLine="709"/>
        <w:jc w:val="both"/>
        <w:rPr>
          <w:sz w:val="28"/>
          <w:szCs w:val="28"/>
        </w:rPr>
      </w:pPr>
      <w:r w:rsidRPr="009A3016">
        <w:rPr>
          <w:sz w:val="28"/>
          <w:szCs w:val="28"/>
        </w:rPr>
        <w:t xml:space="preserve">1. </w:t>
      </w:r>
      <w:proofErr w:type="gramStart"/>
      <w:r w:rsidRPr="009A3016">
        <w:rPr>
          <w:sz w:val="28"/>
          <w:szCs w:val="28"/>
        </w:rPr>
        <w:t>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w:t>
      </w:r>
      <w:proofErr w:type="gramEnd"/>
      <w:r w:rsidRPr="009A3016">
        <w:rPr>
          <w:sz w:val="28"/>
          <w:szCs w:val="28"/>
        </w:rPr>
        <w:t xml:space="preserve"> </w:t>
      </w:r>
      <w:proofErr w:type="gramStart"/>
      <w:r w:rsidRPr="009A3016">
        <w:rPr>
          <w:sz w:val="28"/>
          <w:szCs w:val="28"/>
        </w:rPr>
        <w:t>право на трудовую пенсию по старости в соответствии с Федеральным з</w:t>
      </w:r>
      <w:r w:rsidR="00232A92">
        <w:rPr>
          <w:sz w:val="28"/>
          <w:szCs w:val="28"/>
        </w:rPr>
        <w:t>аконом от 17 декабря 2001 года №</w:t>
      </w:r>
      <w:r w:rsidRPr="009A3016">
        <w:rPr>
          <w:sz w:val="28"/>
          <w:szCs w:val="28"/>
        </w:rPr>
        <w:t xml:space="preserve"> 173-ФЗ "О трудовых пенсиях в Российской Федерации"), включая начисление надбавок за работу в местностях с особыми климатическими условиями, с учетом стажа муниципальной службы, за вычетом страховой пенсии по старости </w:t>
      </w:r>
      <w:r w:rsidRPr="009A3016">
        <w:rPr>
          <w:sz w:val="28"/>
          <w:szCs w:val="28"/>
        </w:rPr>
        <w:lastRenderedPageBreak/>
        <w:t>(инвалидности), фиксированной выплаты к страховой пенсии и повышений фиксированной выплаты к страховой пенсии, установленных в</w:t>
      </w:r>
      <w:proofErr w:type="gramEnd"/>
      <w:r w:rsidRPr="009A3016">
        <w:rPr>
          <w:sz w:val="28"/>
          <w:szCs w:val="28"/>
        </w:rPr>
        <w:t xml:space="preserve"> </w:t>
      </w:r>
      <w:proofErr w:type="gramStart"/>
      <w:r w:rsidRPr="009A3016">
        <w:rPr>
          <w:sz w:val="28"/>
          <w:szCs w:val="28"/>
        </w:rPr>
        <w:t>соответствии</w:t>
      </w:r>
      <w:proofErr w:type="gramEnd"/>
      <w:r w:rsidRPr="009A3016">
        <w:rPr>
          <w:sz w:val="28"/>
          <w:szCs w:val="28"/>
        </w:rPr>
        <w:t xml:space="preserve"> с Федеральным законом "О страховых пенсиях" на момент вынесения решения о назначении пенсии за выслугу лет.</w:t>
      </w:r>
    </w:p>
    <w:p w:rsidR="009A3016" w:rsidRPr="009A3016" w:rsidRDefault="009A3016" w:rsidP="009A3016">
      <w:pPr>
        <w:pStyle w:val="ConsPlusNormal"/>
        <w:ind w:firstLine="709"/>
        <w:jc w:val="both"/>
        <w:rPr>
          <w:sz w:val="28"/>
          <w:szCs w:val="28"/>
        </w:rPr>
      </w:pPr>
      <w:proofErr w:type="gramStart"/>
      <w:r w:rsidRPr="009A3016">
        <w:rPr>
          <w:sz w:val="28"/>
          <w:szCs w:val="28"/>
        </w:rPr>
        <w:t>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приложению 2 к Федеральному закону "О государственном пенсионном обеспечении в Российской Федерации", пенсия за выслугу лет устанавливается в размере 45 процентов от среднемесячного денежного содержания за стаж муниципальной службы.</w:t>
      </w:r>
      <w:proofErr w:type="gramEnd"/>
      <w:r w:rsidRPr="009A3016">
        <w:rPr>
          <w:sz w:val="28"/>
          <w:szCs w:val="28"/>
        </w:rPr>
        <w:t xml:space="preserve"> За </w:t>
      </w:r>
      <w:proofErr w:type="gramStart"/>
      <w:r w:rsidRPr="009A3016">
        <w:rPr>
          <w:sz w:val="28"/>
          <w:szCs w:val="28"/>
        </w:rPr>
        <w:t>каждый полный год</w:t>
      </w:r>
      <w:proofErr w:type="gramEnd"/>
      <w:r w:rsidRPr="009A3016">
        <w:rPr>
          <w:sz w:val="28"/>
          <w:szCs w:val="28"/>
        </w:rPr>
        <w:t xml:space="preserve">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размер пенсии за выслугу лет за стаж муниципальной службы не может превышать 75 процентов от среднемесячного денежного содержания.</w:t>
      </w:r>
    </w:p>
    <w:p w:rsidR="009A3016" w:rsidRPr="009A3016" w:rsidRDefault="009A3016" w:rsidP="009A3016">
      <w:pPr>
        <w:pStyle w:val="ConsPlusNormal"/>
        <w:ind w:firstLine="709"/>
        <w:jc w:val="both"/>
        <w:rPr>
          <w:sz w:val="28"/>
          <w:szCs w:val="28"/>
        </w:rPr>
      </w:pPr>
      <w:r w:rsidRPr="009A3016">
        <w:rPr>
          <w:sz w:val="28"/>
          <w:szCs w:val="28"/>
        </w:rPr>
        <w:t>В целях сохранения размера пенсии за выслугу лет граждане, выехавшие на постоянное место жительства за пределы Забайкальского края, должны представлять в администрацию сельского поселения справку с места жительства по состоянию на 1 января и 1 июля текущего года.</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Title"/>
        <w:ind w:firstLine="709"/>
        <w:jc w:val="both"/>
        <w:outlineLvl w:val="0"/>
      </w:pPr>
      <w:r w:rsidRPr="009A3016">
        <w:t>Статья 5. Минимальный размер пенсии за выслугу лет</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Normal"/>
        <w:ind w:firstLine="709"/>
        <w:jc w:val="both"/>
        <w:rPr>
          <w:sz w:val="28"/>
          <w:szCs w:val="28"/>
        </w:rPr>
      </w:pPr>
      <w:r w:rsidRPr="009A3016">
        <w:rPr>
          <w:sz w:val="28"/>
          <w:szCs w:val="28"/>
        </w:rPr>
        <w:t>Размер пенсии за выслугу лет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территории сельского поселения в соответствии с федеральным и краевым законодательством.</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Title"/>
        <w:ind w:firstLine="709"/>
        <w:jc w:val="both"/>
        <w:outlineLvl w:val="0"/>
      </w:pPr>
      <w:r w:rsidRPr="009A3016">
        <w:t>Статья 6. Стаж муниципальной службы</w:t>
      </w:r>
    </w:p>
    <w:p w:rsidR="009A3016" w:rsidRPr="009A3016" w:rsidRDefault="009A3016" w:rsidP="009A3016">
      <w:pPr>
        <w:pStyle w:val="ConsPlusNormal"/>
        <w:ind w:firstLine="709"/>
        <w:jc w:val="both"/>
        <w:rPr>
          <w:sz w:val="28"/>
          <w:szCs w:val="28"/>
        </w:rPr>
      </w:pPr>
      <w:r w:rsidRPr="009A3016">
        <w:rPr>
          <w:sz w:val="28"/>
          <w:szCs w:val="28"/>
        </w:rPr>
        <w:t>(в ред. Закона Заб</w:t>
      </w:r>
      <w:r w:rsidR="00232A92">
        <w:rPr>
          <w:sz w:val="28"/>
          <w:szCs w:val="28"/>
        </w:rPr>
        <w:t>айкальского края от 31.03.2015 №</w:t>
      </w:r>
      <w:r w:rsidRPr="009A3016">
        <w:rPr>
          <w:sz w:val="28"/>
          <w:szCs w:val="28"/>
        </w:rPr>
        <w:t xml:space="preserve"> 1138-ЗЗК)</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Normal"/>
        <w:ind w:firstLine="709"/>
        <w:jc w:val="both"/>
        <w:rPr>
          <w:sz w:val="28"/>
          <w:szCs w:val="28"/>
        </w:rPr>
      </w:pPr>
      <w:r w:rsidRPr="009A3016">
        <w:rPr>
          <w:sz w:val="28"/>
          <w:szCs w:val="28"/>
        </w:rPr>
        <w:t>В стаж муниципальной службы для назначения пенсии за выслугу лет включаются в порядке, установленном Правительством Забайкальского края, периоды службы (работы) в должностях муниципальной службы, государственной гражданской службы и других должностях, определяемых постановлением Губернатора Забайкальского края.</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Title"/>
        <w:ind w:firstLine="709"/>
        <w:jc w:val="both"/>
        <w:outlineLvl w:val="0"/>
      </w:pPr>
      <w:r w:rsidRPr="009A3016">
        <w:t>Статья 7. Назначение, перерасчет и выплата пенсии за выслугу лет</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Normal"/>
        <w:ind w:firstLine="709"/>
        <w:jc w:val="both"/>
        <w:rPr>
          <w:sz w:val="28"/>
          <w:szCs w:val="28"/>
        </w:rPr>
      </w:pPr>
      <w:r w:rsidRPr="009A3016">
        <w:rPr>
          <w:sz w:val="28"/>
          <w:szCs w:val="28"/>
        </w:rPr>
        <w:t>1. Назначение пенсии за выслугу лет производится по заявлению гражданина.</w:t>
      </w:r>
    </w:p>
    <w:p w:rsidR="009A3016" w:rsidRPr="009A3016" w:rsidRDefault="009A3016" w:rsidP="009A3016">
      <w:pPr>
        <w:pStyle w:val="ConsPlusNormal"/>
        <w:ind w:firstLine="709"/>
        <w:jc w:val="both"/>
        <w:rPr>
          <w:sz w:val="28"/>
          <w:szCs w:val="28"/>
        </w:rPr>
      </w:pPr>
      <w:r w:rsidRPr="009A3016">
        <w:rPr>
          <w:sz w:val="28"/>
          <w:szCs w:val="28"/>
        </w:rPr>
        <w:t xml:space="preserve">При этом обращение за назначением пенсии за выслугу лет может осуществляться в любое время после возникновения права на пенсию без </w:t>
      </w:r>
      <w:r w:rsidRPr="009A3016">
        <w:rPr>
          <w:sz w:val="28"/>
          <w:szCs w:val="28"/>
        </w:rPr>
        <w:lastRenderedPageBreak/>
        <w:t>ограничения каким-либо сроком.</w:t>
      </w:r>
    </w:p>
    <w:p w:rsidR="009A3016" w:rsidRPr="009A3016" w:rsidRDefault="009A3016" w:rsidP="009A3016">
      <w:pPr>
        <w:pStyle w:val="ConsPlusNormal"/>
        <w:ind w:firstLine="709"/>
        <w:jc w:val="both"/>
        <w:rPr>
          <w:sz w:val="28"/>
          <w:szCs w:val="28"/>
        </w:rPr>
      </w:pPr>
      <w:r w:rsidRPr="009A3016">
        <w:rPr>
          <w:sz w:val="28"/>
          <w:szCs w:val="28"/>
        </w:rPr>
        <w:t>2. Назначение пенсии за выслугу лет производится администрацией сельского поселения</w:t>
      </w:r>
    </w:p>
    <w:p w:rsidR="009A3016" w:rsidRPr="009A3016" w:rsidRDefault="009A3016" w:rsidP="009A3016">
      <w:pPr>
        <w:pStyle w:val="ConsPlusNormal"/>
        <w:ind w:firstLine="709"/>
        <w:jc w:val="both"/>
        <w:rPr>
          <w:sz w:val="28"/>
          <w:szCs w:val="28"/>
        </w:rPr>
      </w:pPr>
      <w:r w:rsidRPr="009A3016">
        <w:rPr>
          <w:sz w:val="28"/>
          <w:szCs w:val="28"/>
        </w:rPr>
        <w:t>3. Пенсия за выслугу лет назначается с 1-го числа месяца, в котором гражданин обратился за ней, но не ранее чем со дня возникновения права на нее.</w:t>
      </w:r>
    </w:p>
    <w:p w:rsidR="009A3016" w:rsidRPr="009A3016" w:rsidRDefault="009A3016" w:rsidP="009A3016">
      <w:pPr>
        <w:pStyle w:val="ConsPlusNormal"/>
        <w:ind w:firstLine="709"/>
        <w:jc w:val="both"/>
        <w:rPr>
          <w:sz w:val="28"/>
          <w:szCs w:val="28"/>
        </w:rPr>
      </w:pPr>
      <w:r w:rsidRPr="009A3016">
        <w:rPr>
          <w:sz w:val="28"/>
          <w:szCs w:val="28"/>
        </w:rPr>
        <w:t>4. Пенсия за выслугу лет назначается к страховой пенсии по старости пожизненно, к страховой пенсии по инвалидности - на срок назначения страховой пенсии по инвалидности.</w:t>
      </w:r>
    </w:p>
    <w:p w:rsidR="009A3016" w:rsidRPr="009A3016" w:rsidRDefault="009A3016" w:rsidP="009A3016">
      <w:pPr>
        <w:pStyle w:val="ConsPlusNormal"/>
        <w:ind w:firstLine="709"/>
        <w:jc w:val="both"/>
        <w:rPr>
          <w:sz w:val="28"/>
          <w:szCs w:val="28"/>
        </w:rPr>
      </w:pPr>
      <w:r w:rsidRPr="009A3016">
        <w:rPr>
          <w:sz w:val="28"/>
          <w:szCs w:val="28"/>
        </w:rPr>
        <w:t>5. Размер пенсии за выслугу лет пересчитывается с соблюдением правил, предусмотренных настоящим Решением, при индексации или повышении в централизованном порядке окладов месячного денежного содержания по соответствующей должности муниципальной службы.</w:t>
      </w:r>
    </w:p>
    <w:p w:rsidR="009A3016" w:rsidRPr="009A3016" w:rsidRDefault="009A3016" w:rsidP="009A3016">
      <w:pPr>
        <w:pStyle w:val="ConsPlusNormal"/>
        <w:ind w:firstLine="709"/>
        <w:jc w:val="both"/>
        <w:rPr>
          <w:sz w:val="28"/>
          <w:szCs w:val="28"/>
        </w:rPr>
      </w:pPr>
      <w:r w:rsidRPr="009A3016">
        <w:rPr>
          <w:sz w:val="28"/>
          <w:szCs w:val="28"/>
        </w:rPr>
        <w:t>6. Перерасчет размера, выплата пенсии за выслугу лет производятся администрацией сельского поселения.</w:t>
      </w:r>
    </w:p>
    <w:p w:rsidR="009A3016" w:rsidRPr="009A3016" w:rsidRDefault="009A3016" w:rsidP="009A3016">
      <w:pPr>
        <w:pStyle w:val="ConsPlusNormal"/>
        <w:ind w:firstLine="709"/>
        <w:jc w:val="both"/>
        <w:rPr>
          <w:sz w:val="28"/>
          <w:szCs w:val="28"/>
        </w:rPr>
      </w:pPr>
      <w:r w:rsidRPr="009A3016">
        <w:rPr>
          <w:sz w:val="28"/>
          <w:szCs w:val="28"/>
        </w:rPr>
        <w:t>7. Правила обращения за назначением пенсии за выслугу лет, порядок рассмотрения заявления о ее назначении, правила определения размера и выплаты пенсии за выслугу лет, приостановления и возобновления ее выплаты, а также ее перерасчета устанавливаются в порядке, определяемом Администрацией сельского поселения.</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Title"/>
        <w:ind w:firstLine="709"/>
        <w:jc w:val="both"/>
        <w:outlineLvl w:val="0"/>
      </w:pPr>
      <w:r w:rsidRPr="009A3016">
        <w:t>Статья 8. Приостановление и возобновление выплаты пенсии за выслугу лет</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Normal"/>
        <w:ind w:firstLine="709"/>
        <w:jc w:val="both"/>
        <w:rPr>
          <w:sz w:val="28"/>
          <w:szCs w:val="28"/>
        </w:rPr>
      </w:pPr>
      <w:bookmarkStart w:id="1" w:name="Par105"/>
      <w:bookmarkEnd w:id="1"/>
      <w:r w:rsidRPr="009A3016">
        <w:rPr>
          <w:sz w:val="28"/>
          <w:szCs w:val="28"/>
        </w:rPr>
        <w:t>1. Выплата пенсии за выслугу лет приостанавливается гражданам в период их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 с 1-го числа месяца, следующего за месяцем назначения на данные должности.</w:t>
      </w:r>
    </w:p>
    <w:p w:rsidR="009A3016" w:rsidRPr="009A3016" w:rsidRDefault="009A3016" w:rsidP="009A3016">
      <w:pPr>
        <w:pStyle w:val="ConsPlusNormal"/>
        <w:ind w:firstLine="709"/>
        <w:jc w:val="both"/>
        <w:rPr>
          <w:sz w:val="28"/>
          <w:szCs w:val="28"/>
        </w:rPr>
      </w:pPr>
      <w:r w:rsidRPr="009A3016">
        <w:rPr>
          <w:sz w:val="28"/>
          <w:szCs w:val="28"/>
        </w:rPr>
        <w:t xml:space="preserve">2. Возобновление выплаты пенсии за выслугу лет указанным в </w:t>
      </w:r>
      <w:hyperlink w:anchor="Par105" w:tooltip="1. Выплата пенсии за выслугу лет приостанавливается гражданам в период их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 w:history="1">
        <w:r w:rsidRPr="00232A92">
          <w:rPr>
            <w:sz w:val="28"/>
            <w:szCs w:val="28"/>
          </w:rPr>
          <w:t>части 1</w:t>
        </w:r>
      </w:hyperlink>
      <w:r w:rsidRPr="009A3016">
        <w:rPr>
          <w:sz w:val="28"/>
          <w:szCs w:val="28"/>
        </w:rPr>
        <w:t xml:space="preserve"> настоящей статьи гражданам в случае освобождения их от занимаемой должности осуществляется без пересчета стажа на прежних условиях по заявлению лица с 1-го числа месяца, следующего за месяцем освобождения от занимаемой должности.</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Title"/>
        <w:ind w:firstLine="709"/>
        <w:jc w:val="both"/>
        <w:outlineLvl w:val="0"/>
      </w:pPr>
      <w:r w:rsidRPr="009A3016">
        <w:t>Статья 9. Разрешение вопросов, не урегулированных настоящим Решением</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Normal"/>
        <w:ind w:firstLine="709"/>
        <w:jc w:val="both"/>
        <w:rPr>
          <w:sz w:val="28"/>
          <w:szCs w:val="28"/>
        </w:rPr>
      </w:pPr>
      <w:r w:rsidRPr="009A3016">
        <w:rPr>
          <w:sz w:val="28"/>
          <w:szCs w:val="28"/>
        </w:rPr>
        <w:t>Вопросы, связанные с назначением и выплатой пенсии за выслугу лет, не урегулированные настоящим Решением, разрешаются в порядке, предусмотренном федеральным законом.</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Title"/>
        <w:ind w:firstLine="709"/>
        <w:jc w:val="both"/>
        <w:outlineLvl w:val="0"/>
      </w:pPr>
      <w:r w:rsidRPr="009A3016">
        <w:t>Статья 10. Вступление в силу настоящего Решения</w:t>
      </w:r>
    </w:p>
    <w:p w:rsidR="009A3016" w:rsidRPr="009A3016" w:rsidRDefault="009A3016" w:rsidP="009A3016">
      <w:pPr>
        <w:pStyle w:val="ConsPlusNormal"/>
        <w:ind w:firstLine="709"/>
        <w:jc w:val="both"/>
        <w:rPr>
          <w:sz w:val="28"/>
          <w:szCs w:val="28"/>
        </w:rPr>
      </w:pPr>
    </w:p>
    <w:p w:rsidR="009A3016" w:rsidRPr="009A3016" w:rsidRDefault="009A3016" w:rsidP="009A3016">
      <w:pPr>
        <w:pStyle w:val="ConsPlusNormal"/>
        <w:ind w:firstLine="709"/>
        <w:jc w:val="both"/>
        <w:rPr>
          <w:sz w:val="28"/>
          <w:szCs w:val="28"/>
        </w:rPr>
      </w:pPr>
      <w:r w:rsidRPr="009A3016">
        <w:rPr>
          <w:sz w:val="28"/>
          <w:szCs w:val="28"/>
        </w:rPr>
        <w:t xml:space="preserve">1. Настоящее Решение вступает в силу через десять дней после дня его </w:t>
      </w:r>
      <w:r w:rsidRPr="009A3016">
        <w:rPr>
          <w:sz w:val="28"/>
          <w:szCs w:val="28"/>
        </w:rPr>
        <w:lastRenderedPageBreak/>
        <w:t>официального обнародования.</w:t>
      </w:r>
    </w:p>
    <w:p w:rsidR="009A3016" w:rsidRPr="009A3016" w:rsidRDefault="009A3016" w:rsidP="009A3016">
      <w:pPr>
        <w:pStyle w:val="ConsPlusNormal"/>
        <w:ind w:firstLine="709"/>
        <w:jc w:val="both"/>
        <w:rPr>
          <w:sz w:val="28"/>
          <w:szCs w:val="28"/>
        </w:rPr>
      </w:pPr>
      <w:r w:rsidRPr="009A3016">
        <w:rPr>
          <w:sz w:val="28"/>
          <w:szCs w:val="28"/>
        </w:rPr>
        <w:t>2. Действие настоящего Решения распространяется на граждан, уволенных с муниципальной службы до вступления в силу настоящего Решения.</w:t>
      </w:r>
    </w:p>
    <w:p w:rsidR="009A3016" w:rsidRPr="009A3016" w:rsidRDefault="009A3016" w:rsidP="009A3016">
      <w:pPr>
        <w:spacing w:after="0" w:line="240" w:lineRule="auto"/>
        <w:ind w:firstLine="709"/>
        <w:jc w:val="both"/>
        <w:rPr>
          <w:rFonts w:ascii="Times New Roman" w:hAnsi="Times New Roman" w:cs="Times New Roman"/>
          <w:sz w:val="28"/>
          <w:szCs w:val="28"/>
        </w:rPr>
      </w:pPr>
    </w:p>
    <w:p w:rsidR="002C75D0" w:rsidRDefault="002C75D0" w:rsidP="009A3016">
      <w:pPr>
        <w:spacing w:after="0" w:line="240" w:lineRule="auto"/>
        <w:ind w:firstLine="709"/>
        <w:rPr>
          <w:rFonts w:ascii="Times New Roman" w:hAnsi="Times New Roman" w:cs="Times New Roman"/>
          <w:sz w:val="28"/>
          <w:szCs w:val="28"/>
        </w:rPr>
      </w:pPr>
    </w:p>
    <w:p w:rsidR="00232A92" w:rsidRDefault="00232A92" w:rsidP="009A3016">
      <w:pPr>
        <w:spacing w:after="0" w:line="240" w:lineRule="auto"/>
        <w:ind w:firstLine="709"/>
        <w:rPr>
          <w:rFonts w:ascii="Times New Roman" w:hAnsi="Times New Roman" w:cs="Times New Roman"/>
          <w:sz w:val="28"/>
          <w:szCs w:val="28"/>
        </w:rPr>
      </w:pPr>
    </w:p>
    <w:p w:rsidR="00232A92" w:rsidRPr="009A3016" w:rsidRDefault="00232A92" w:rsidP="00232A9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w:t>
      </w:r>
    </w:p>
    <w:sectPr w:rsidR="00232A92" w:rsidRPr="009A3016" w:rsidSect="002C7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05E3"/>
    <w:multiLevelType w:val="hybridMultilevel"/>
    <w:tmpl w:val="88C22272"/>
    <w:lvl w:ilvl="0" w:tplc="02EEB878">
      <w:start w:val="1"/>
      <w:numFmt w:val="decimal"/>
      <w:lvlText w:val="%1."/>
      <w:lvlJc w:val="left"/>
      <w:pPr>
        <w:ind w:left="1879" w:hanging="117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552D89"/>
    <w:multiLevelType w:val="hybridMultilevel"/>
    <w:tmpl w:val="3C8EA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BE593F"/>
    <w:multiLevelType w:val="multilevel"/>
    <w:tmpl w:val="4084598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04F"/>
    <w:rsid w:val="000D79F8"/>
    <w:rsid w:val="001B2423"/>
    <w:rsid w:val="00232A92"/>
    <w:rsid w:val="002C75D0"/>
    <w:rsid w:val="0034204F"/>
    <w:rsid w:val="003A0045"/>
    <w:rsid w:val="004F25F6"/>
    <w:rsid w:val="005245C6"/>
    <w:rsid w:val="007A2AFB"/>
    <w:rsid w:val="007B2950"/>
    <w:rsid w:val="0081039A"/>
    <w:rsid w:val="009A3016"/>
    <w:rsid w:val="00B66BA4"/>
    <w:rsid w:val="00BB4E33"/>
    <w:rsid w:val="00BC229A"/>
    <w:rsid w:val="00BE540D"/>
    <w:rsid w:val="00C57B65"/>
    <w:rsid w:val="00C95E2A"/>
    <w:rsid w:val="00D15167"/>
    <w:rsid w:val="00E24513"/>
    <w:rsid w:val="00E3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04F"/>
    <w:pPr>
      <w:ind w:left="720"/>
      <w:contextualSpacing/>
    </w:pPr>
  </w:style>
  <w:style w:type="table" w:styleId="a4">
    <w:name w:val="Table Grid"/>
    <w:basedOn w:val="a1"/>
    <w:uiPriority w:val="59"/>
    <w:rsid w:val="0034204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9A30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9A301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9A301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2241</Words>
  <Characters>12774</Characters>
  <Application>Microsoft Office Word</Application>
  <DocSecurity>0</DocSecurity>
  <Lines>106</Lines>
  <Paragraphs>29</Paragraphs>
  <ScaleCrop>false</ScaleCrop>
  <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2021-03-16T01:37:00Z</cp:lastPrinted>
  <dcterms:created xsi:type="dcterms:W3CDTF">2019-08-21T08:07:00Z</dcterms:created>
  <dcterms:modified xsi:type="dcterms:W3CDTF">2021-03-16T01:38:00Z</dcterms:modified>
</cp:coreProperties>
</file>